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SEGRETARIO COMUNALE</w:t>
      </w:r>
    </w:p>
    <w:p w:rsidR="00BA52A5" w:rsidRDefault="004D2B3E" w:rsidP="004D2B3E">
      <w:pPr>
        <w:jc w:val="center"/>
        <w:rPr>
          <w:rFonts w:ascii="Arial" w:hAnsi="Arial" w:cs="Tahoma"/>
          <w:b/>
          <w:color w:val="2A58A7"/>
        </w:rPr>
      </w:pPr>
      <w:r w:rsidRPr="004D2B3E">
        <w:rPr>
          <w:rFonts w:ascii="Arial" w:hAnsi="Arial" w:cs="Tahoma"/>
          <w:b/>
          <w:color w:val="2A58A7"/>
        </w:rPr>
        <w:t>SERVIZI DEMOGRAFICI</w:t>
      </w:r>
    </w:p>
    <w:p w:rsidR="004D2B3E" w:rsidRPr="004D2B3E" w:rsidRDefault="004D2B3E" w:rsidP="004D2B3E">
      <w:pPr>
        <w:jc w:val="center"/>
        <w:rPr>
          <w:rFonts w:ascii="Arial" w:hAnsi="Arial" w:cs="Tahoma"/>
          <w:b/>
          <w:color w:val="2A58A7"/>
        </w:rPr>
      </w:pPr>
      <w:r w:rsidRPr="004D2B3E">
        <w:rPr>
          <w:rFonts w:ascii="Arial" w:hAnsi="Arial" w:cs="Tahoma"/>
          <w:b/>
          <w:color w:val="2A58A7"/>
        </w:rPr>
        <w:t>Stato civile</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Stato civile: Trascrizione atto di morte pervenuto da altro Comune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pubblica, d'ufficio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nella gestione dei registri di Stato civile, relativamente alla trascrizione dell' atto di morte pervenuto da altro Comune.</w:t>
            </w:r>
          </w:p>
          <w:p w:rsidR="00EC4E2D" w:rsidRDefault="00565BB8">
            <w:pPr>
              <w:jc w:val="both"/>
            </w:pPr>
            <w:r>
              <w:rPr>
                <w:rFonts w:ascii="Arial" w:hAnsi="Arial"/>
              </w:rPr>
              <w:t>Se il defunto era residente in un altro comune, l'ufficiale dello stato civile, che ha formato l'atto di morte, deve anche trasmetterne copia entro dieci giorni, ai fini della trascrizione, all'ufficiale dello stato civile del comune in cui il defunto aveva la sua residenza.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267/2000 - D.Lgs. n. 82/2005 - L. 190/2012 - D.Lgs.n. 33/2013 - DPR n. 62/2013 - Statuto - Regolamento sul procedimento amministrativo - D.P.R. 396/2000 - Regolamento per la revisione e la semplificazione dell'ordinamento dello stato civile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SEGRETARIO COMUNALE SETTORE/UNITA' ORGANIZZATIVA SERVIZI DEMOGRAFICI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Stato civile Indirizzo:Piazza Signorelli n.1</w:t>
            </w:r>
          </w:p>
          <w:p w:rsidR="00EC4E2D" w:rsidRDefault="00565BB8">
            <w:pPr>
              <w:jc w:val="both"/>
            </w:pPr>
            <w:r>
              <w:rPr>
                <w:rFonts w:ascii="Arial" w:hAnsi="Arial"/>
              </w:rPr>
              <w:t>Telefono:0384.253015</w:t>
            </w:r>
          </w:p>
          <w:p w:rsidR="00EC4E2D" w:rsidRDefault="00565BB8">
            <w:pPr>
              <w:jc w:val="both"/>
            </w:pPr>
            <w:r>
              <w:rPr>
                <w:rFonts w:ascii="Arial" w:hAnsi="Arial"/>
              </w:rPr>
              <w:t>Fax:0384.253829</w:t>
            </w:r>
          </w:p>
          <w:p w:rsidR="00EC4E2D" w:rsidRDefault="00565BB8">
            <w:pPr>
              <w:jc w:val="both"/>
            </w:pPr>
            <w:r>
              <w:rPr>
                <w:rFonts w:ascii="Arial" w:hAnsi="Arial"/>
              </w:rPr>
              <w:t>EMail:anagrafe@comune.parona.pv.it</w:t>
            </w:r>
          </w:p>
          <w:p w:rsidR="00EC4E2D" w:rsidRDefault="00565BB8">
            <w:pPr>
              <w:jc w:val="both"/>
            </w:pPr>
            <w:r>
              <w:rPr>
                <w:rFonts w:ascii="Arial" w:hAnsi="Arial"/>
              </w:rPr>
              <w:t>PEC:parona.comune.pv@pec.it</w:t>
            </w:r>
          </w:p>
          <w:p w:rsidR="00EC4E2D" w:rsidRDefault="00565BB8">
            <w:pPr>
              <w:jc w:val="both"/>
            </w:pPr>
            <w:r>
              <w:rPr>
                <w:rFonts w:ascii="Arial" w:hAnsi="Arial"/>
              </w:rPr>
              <w:t>Apertura al pubblico:</w:t>
            </w:r>
          </w:p>
          <w:p w:rsidR="00EC4E2D" w:rsidRDefault="00565BB8">
            <w:pPr>
              <w:jc w:val="both"/>
            </w:pPr>
            <w:r>
              <w:rPr>
                <w:rFonts w:ascii="Arial" w:hAnsi="Arial"/>
              </w:rPr>
              <w:t>Lunedi'10.00 / 13.00</w:t>
            </w:r>
            <w:r w:rsidR="0069555D">
              <w:rPr>
                <w:rFonts w:ascii="Arial" w:hAnsi="Arial"/>
              </w:rPr>
              <w:t xml:space="preserve"> - </w:t>
            </w:r>
            <w:r w:rsidR="0069555D">
              <w:rPr>
                <w:rFonts w:ascii="Arial" w:hAnsi="Arial"/>
              </w:rPr>
              <w:t>15.30 / 17.30</w:t>
            </w:r>
          </w:p>
          <w:p w:rsidR="00EC4E2D" w:rsidRDefault="00565BB8">
            <w:pPr>
              <w:jc w:val="both"/>
            </w:pPr>
            <w:r>
              <w:rPr>
                <w:rFonts w:ascii="Arial" w:hAnsi="Arial"/>
              </w:rPr>
              <w:t xml:space="preserve">Martedi'10.00 / 13.00 - </w:t>
            </w:r>
          </w:p>
          <w:p w:rsidR="00EC4E2D" w:rsidRDefault="00565BB8">
            <w:pPr>
              <w:jc w:val="both"/>
            </w:pPr>
            <w:r>
              <w:rPr>
                <w:rFonts w:ascii="Arial" w:hAnsi="Arial"/>
              </w:rPr>
              <w:t>Mercoledi'09.00 / 13.00 - 15.30 / 17.30</w:t>
            </w:r>
          </w:p>
          <w:p w:rsidR="00EC4E2D" w:rsidRDefault="00565BB8">
            <w:pPr>
              <w:jc w:val="both"/>
            </w:pPr>
            <w:r>
              <w:rPr>
                <w:rFonts w:ascii="Arial" w:hAnsi="Arial"/>
              </w:rPr>
              <w:t xml:space="preserve">Giovedi'10.00 / 13.00 - </w:t>
            </w:r>
          </w:p>
          <w:p w:rsidR="00EC4E2D" w:rsidRDefault="00565BB8">
            <w:pPr>
              <w:jc w:val="both"/>
            </w:pPr>
            <w:r>
              <w:rPr>
                <w:rFonts w:ascii="Arial" w:hAnsi="Arial"/>
              </w:rPr>
              <w:t>Venerdi'10.00 / 13.00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Dott. </w:t>
            </w:r>
            <w:r w:rsidR="0069555D">
              <w:rPr>
                <w:rFonts w:ascii="Arial" w:hAnsi="Arial"/>
                <w:color w:val="000000"/>
              </w:rPr>
              <w:t>Pertile Samantha</w:t>
            </w:r>
            <w:r w:rsidRPr="007137E0">
              <w:rPr>
                <w:rFonts w:ascii="Arial" w:hAnsi="Arial"/>
                <w:color w:val="000000"/>
              </w:rPr>
              <w:t xml:space="preserve"> Telefono 0384253015</w:t>
            </w:r>
          </w:p>
          <w:p w:rsidR="00EC4E2D" w:rsidRPr="00565BB8" w:rsidRDefault="00565BB8">
            <w:pPr>
              <w:jc w:val="both"/>
              <w:rPr>
                <w:lang w:val="en-US"/>
              </w:rPr>
            </w:pPr>
            <w:proofErr w:type="spellStart"/>
            <w:r w:rsidRPr="00565BB8">
              <w:rPr>
                <w:rFonts w:ascii="Arial" w:hAnsi="Arial"/>
                <w:lang w:val="en-US"/>
              </w:rPr>
              <w:t>EMail</w:t>
            </w:r>
            <w:proofErr w:type="spellEnd"/>
            <w:r w:rsidRPr="00565BB8">
              <w:rPr>
                <w:rFonts w:ascii="Arial" w:hAnsi="Arial"/>
                <w:lang w:val="en-US"/>
              </w:rPr>
              <w:t xml:space="preserve"> </w:t>
            </w:r>
            <w:r w:rsidR="0069555D">
              <w:rPr>
                <w:rFonts w:ascii="Arial" w:hAnsi="Arial"/>
                <w:lang w:val="en-US"/>
              </w:rPr>
              <w:t>servizifinanziari</w:t>
            </w:r>
            <w:r w:rsidRPr="00565BB8">
              <w:rPr>
                <w:rFonts w:ascii="Arial" w:hAnsi="Arial"/>
                <w:lang w:val="en-US"/>
              </w:rPr>
              <w:t>@comune.parona.pv.it</w:t>
            </w:r>
          </w:p>
          <w:p w:rsidR="00EC4E2D" w:rsidRDefault="00565BB8">
            <w:pPr>
              <w:jc w:val="both"/>
            </w:pPr>
            <w:r>
              <w:rPr>
                <w:rFonts w:ascii="Arial" w:hAnsi="Arial"/>
              </w:rPr>
              <w:t>PEC parona.comune.pv@pec.it</w:t>
            </w:r>
          </w:p>
          <w:p w:rsidR="00EC4E2D" w:rsidRDefault="00565BB8">
            <w:pPr>
              <w:jc w:val="both"/>
            </w:pPr>
            <w:r>
              <w:rPr>
                <w:rFonts w:ascii="Arial" w:hAnsi="Arial"/>
              </w:rPr>
              <w:t>Orario di ricevimento Su appuntamento:</w:t>
            </w:r>
          </w:p>
          <w:p w:rsidR="00EC4E2D" w:rsidRDefault="00565BB8">
            <w:pPr>
              <w:jc w:val="both"/>
            </w:pPr>
            <w:r>
              <w:rPr>
                <w:rFonts w:ascii="Arial" w:hAnsi="Arial"/>
              </w:rPr>
              <w:t>Lunedi' - dalle ore 15,00 alle ore 17,30</w:t>
            </w:r>
          </w:p>
          <w:p w:rsidR="00EC4E2D" w:rsidRDefault="00565BB8">
            <w:pPr>
              <w:jc w:val="both"/>
            </w:pPr>
            <w:r>
              <w:rPr>
                <w:rFonts w:ascii="Arial" w:hAnsi="Arial"/>
              </w:rPr>
              <w:t>Mercoledi' - dalle ore 10,00 alle ore 13,00 - dalle ore 15,00 alle ore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Atti e documenti elencati nel MODULO di presentazione dell'istanza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Modulo per la presentazione dell'istanza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w:t>
            </w:r>
            <w:r w:rsidRPr="007137E0">
              <w:rPr>
                <w:rFonts w:ascii="Arial" w:hAnsi="Arial"/>
              </w:rPr>
              <w:lastRenderedPageBreak/>
              <w:t>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lastRenderedPageBreak/>
              <w:t>Stato civile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Termine per la conclusione: 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Provvedimento espresso trascrizione dell'atto di morte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Tutela amministrativa: partecipazione al procedimento, istanza di autotutela, ricorsi amministrativi (gerarchico, in opposizione, straordinario al Capo dello Stato), intervento da parte del titolare del potere sostitutivo, indennizzo da ritardo</w:t>
            </w:r>
          </w:p>
          <w:p w:rsidR="00EC4E2D" w:rsidRDefault="00565BB8">
            <w:pPr>
              <w:jc w:val="both"/>
            </w:pPr>
            <w:r>
              <w:rPr>
                <w:rFonts w:ascii="Arial" w:hAnsi="Arial"/>
              </w:rPr>
              <w:t>- Tutela giurisdizionale: ricorso al TAR entro 60 giorni o Presidente della Repubblica entro 120 giorni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69555D" w:rsidP="00885C58">
            <w:pPr>
              <w:suppressAutoHyphens w:val="0"/>
              <w:autoSpaceDE w:val="0"/>
              <w:autoSpaceDN w:val="0"/>
              <w:adjustRightInd w:val="0"/>
              <w:jc w:val="both"/>
              <w:rPr>
                <w:rFonts w:ascii="Arial" w:hAnsi="Arial"/>
                <w:color w:val="000000"/>
              </w:rPr>
            </w:pPr>
            <w:r>
              <w:rPr>
                <w:rFonts w:ascii="Arial" w:hAnsi="Arial"/>
                <w:color w:val="000000"/>
              </w:rPr>
              <w:t>27/05/2026</w:t>
            </w:r>
            <w:bookmarkStart w:id="0" w:name="_GoBack"/>
            <w:bookmarkEnd w:id="0"/>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65BB8"/>
    <w:rsid w:val="00573732"/>
    <w:rsid w:val="005976D7"/>
    <w:rsid w:val="005A26BE"/>
    <w:rsid w:val="005A5A9C"/>
    <w:rsid w:val="00603A87"/>
    <w:rsid w:val="00636309"/>
    <w:rsid w:val="00642C85"/>
    <w:rsid w:val="006707EB"/>
    <w:rsid w:val="0069555D"/>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C4E2D"/>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3FCE8C43"/>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635</Words>
  <Characters>3622</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25</cp:revision>
  <cp:lastPrinted>1900-12-31T23:00:00Z</cp:lastPrinted>
  <dcterms:created xsi:type="dcterms:W3CDTF">2016-12-02T18:01:00Z</dcterms:created>
  <dcterms:modified xsi:type="dcterms:W3CDTF">2026-06-06T21:09:00Z</dcterms:modified>
</cp:coreProperties>
</file>